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B1366F" w:rsidRDefault="00CB2C49" w:rsidP="00CB2C49">
      <w:pPr>
        <w:jc w:val="center"/>
        <w:rPr>
          <w:b/>
          <w:sz w:val="24"/>
          <w:szCs w:val="24"/>
        </w:rPr>
      </w:pPr>
      <w:r w:rsidRPr="00B1366F">
        <w:rPr>
          <w:b/>
          <w:sz w:val="24"/>
          <w:szCs w:val="24"/>
        </w:rPr>
        <w:t>АННОТАЦИЯ</w:t>
      </w:r>
    </w:p>
    <w:p w:rsidR="00CB2C49" w:rsidRPr="00B1366F" w:rsidRDefault="00CB2C49" w:rsidP="00CB2C49">
      <w:pPr>
        <w:jc w:val="center"/>
        <w:rPr>
          <w:sz w:val="24"/>
          <w:szCs w:val="24"/>
        </w:rPr>
      </w:pPr>
      <w:r w:rsidRPr="00B1366F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B1366F" w:rsidTr="00CB2C49">
        <w:tc>
          <w:tcPr>
            <w:tcW w:w="3261" w:type="dxa"/>
            <w:shd w:val="clear" w:color="auto" w:fill="E7E6E6" w:themeFill="background2"/>
          </w:tcPr>
          <w:p w:rsidR="0075328A" w:rsidRPr="00B1366F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B1366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B1366F" w:rsidRDefault="009D1142" w:rsidP="00FE1EB0">
            <w:pPr>
              <w:rPr>
                <w:sz w:val="24"/>
                <w:szCs w:val="24"/>
              </w:rPr>
            </w:pPr>
            <w:r w:rsidRPr="00B1366F">
              <w:rPr>
                <w:b/>
                <w:sz w:val="24"/>
                <w:szCs w:val="24"/>
              </w:rPr>
              <w:t>Деловой английский</w:t>
            </w:r>
            <w:r w:rsidR="00FE1EB0" w:rsidRPr="00B1366F">
              <w:rPr>
                <w:b/>
                <w:sz w:val="24"/>
                <w:szCs w:val="24"/>
              </w:rPr>
              <w:t xml:space="preserve"> </w:t>
            </w:r>
            <w:r w:rsidR="00352C5E" w:rsidRPr="00B1366F">
              <w:rPr>
                <w:b/>
                <w:sz w:val="24"/>
                <w:szCs w:val="24"/>
              </w:rPr>
              <w:t>язык</w:t>
            </w:r>
            <w:r w:rsidR="009B60C5" w:rsidRPr="00B1366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30025" w:rsidRPr="00B1366F" w:rsidTr="00BB2668">
        <w:tc>
          <w:tcPr>
            <w:tcW w:w="3261" w:type="dxa"/>
            <w:shd w:val="clear" w:color="auto" w:fill="E7E6E6" w:themeFill="background2"/>
          </w:tcPr>
          <w:p w:rsidR="00A30025" w:rsidRPr="00B1366F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B1366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0025" w:rsidRPr="00B1366F" w:rsidRDefault="00993A2B" w:rsidP="00716BAD">
            <w:pPr>
              <w:rPr>
                <w:sz w:val="24"/>
                <w:szCs w:val="24"/>
              </w:rPr>
            </w:pPr>
            <w:r w:rsidRPr="00B1366F">
              <w:rPr>
                <w:sz w:val="24"/>
                <w:szCs w:val="24"/>
              </w:rPr>
              <w:t>38</w:t>
            </w:r>
            <w:r w:rsidR="00FE1EB0" w:rsidRPr="00B1366F">
              <w:rPr>
                <w:sz w:val="24"/>
                <w:szCs w:val="24"/>
              </w:rPr>
              <w:t>.04</w:t>
            </w:r>
            <w:r w:rsidR="00EE1773" w:rsidRPr="00B1366F">
              <w:rPr>
                <w:sz w:val="24"/>
                <w:szCs w:val="24"/>
              </w:rPr>
              <w:t>.0</w:t>
            </w:r>
            <w:r w:rsidR="00716BAD" w:rsidRPr="00B1366F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A30025" w:rsidRPr="00B1366F" w:rsidRDefault="00716BAD" w:rsidP="00230905">
            <w:pPr>
              <w:rPr>
                <w:sz w:val="24"/>
                <w:szCs w:val="24"/>
              </w:rPr>
            </w:pPr>
            <w:r w:rsidRPr="00B1366F">
              <w:rPr>
                <w:iCs/>
                <w:sz w:val="24"/>
                <w:szCs w:val="24"/>
              </w:rPr>
              <w:t>Экономика</w:t>
            </w:r>
          </w:p>
        </w:tc>
      </w:tr>
      <w:tr w:rsidR="009B60C5" w:rsidRPr="00B1366F" w:rsidTr="00BB2668">
        <w:tc>
          <w:tcPr>
            <w:tcW w:w="3261" w:type="dxa"/>
            <w:shd w:val="clear" w:color="auto" w:fill="E7E6E6" w:themeFill="background2"/>
          </w:tcPr>
          <w:p w:rsidR="009B60C5" w:rsidRPr="00B1366F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B1366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B60C5" w:rsidRPr="00B1366F" w:rsidRDefault="009D1142" w:rsidP="00262B5E">
            <w:pPr>
              <w:rPr>
                <w:sz w:val="24"/>
                <w:szCs w:val="24"/>
              </w:rPr>
            </w:pPr>
            <w:r w:rsidRPr="00B1366F">
              <w:rPr>
                <w:iCs/>
                <w:sz w:val="24"/>
                <w:szCs w:val="24"/>
              </w:rPr>
              <w:t>Международный бизнес</w:t>
            </w:r>
          </w:p>
        </w:tc>
      </w:tr>
      <w:tr w:rsidR="00230905" w:rsidRPr="00B1366F" w:rsidTr="00CB2C49">
        <w:tc>
          <w:tcPr>
            <w:tcW w:w="3261" w:type="dxa"/>
            <w:shd w:val="clear" w:color="auto" w:fill="E7E6E6" w:themeFill="background2"/>
          </w:tcPr>
          <w:p w:rsidR="00230905" w:rsidRPr="00B1366F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B1366F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B1366F" w:rsidRDefault="009D1142" w:rsidP="009B60C5">
            <w:pPr>
              <w:rPr>
                <w:sz w:val="24"/>
                <w:szCs w:val="24"/>
              </w:rPr>
            </w:pPr>
            <w:r w:rsidRPr="00B1366F">
              <w:rPr>
                <w:sz w:val="24"/>
                <w:szCs w:val="24"/>
              </w:rPr>
              <w:t>4</w:t>
            </w:r>
            <w:r w:rsidR="00230905" w:rsidRPr="00B1366F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B1366F" w:rsidTr="00CB2C49">
        <w:tc>
          <w:tcPr>
            <w:tcW w:w="3261" w:type="dxa"/>
            <w:shd w:val="clear" w:color="auto" w:fill="E7E6E6" w:themeFill="background2"/>
          </w:tcPr>
          <w:p w:rsidR="009B60C5" w:rsidRPr="00B1366F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B1366F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B1366F" w:rsidRDefault="00E31DB8" w:rsidP="00BB5CD0">
            <w:pPr>
              <w:rPr>
                <w:sz w:val="24"/>
                <w:szCs w:val="24"/>
              </w:rPr>
            </w:pPr>
            <w:r w:rsidRPr="00B1366F">
              <w:rPr>
                <w:sz w:val="24"/>
                <w:szCs w:val="24"/>
              </w:rPr>
              <w:t xml:space="preserve">Зачет </w:t>
            </w:r>
            <w:r w:rsidR="009D1142" w:rsidRPr="00B1366F">
              <w:rPr>
                <w:sz w:val="24"/>
                <w:szCs w:val="24"/>
              </w:rPr>
              <w:t>с оценкой</w:t>
            </w:r>
          </w:p>
        </w:tc>
      </w:tr>
      <w:tr w:rsidR="00CB2C49" w:rsidRPr="00B1366F" w:rsidTr="00CB2C49">
        <w:tc>
          <w:tcPr>
            <w:tcW w:w="3261" w:type="dxa"/>
            <w:shd w:val="clear" w:color="auto" w:fill="E7E6E6" w:themeFill="background2"/>
          </w:tcPr>
          <w:p w:rsidR="00CB2C49" w:rsidRPr="00B1366F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B1366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B1366F" w:rsidRDefault="00B1366F" w:rsidP="00CB2C49">
            <w:pPr>
              <w:rPr>
                <w:sz w:val="24"/>
                <w:szCs w:val="24"/>
                <w:highlight w:val="yellow"/>
              </w:rPr>
            </w:pPr>
            <w:r w:rsidRPr="00B1366F">
              <w:rPr>
                <w:sz w:val="24"/>
                <w:szCs w:val="24"/>
              </w:rPr>
              <w:t>Д</w:t>
            </w:r>
            <w:r w:rsidR="00352C5E" w:rsidRPr="00B1366F">
              <w:rPr>
                <w:sz w:val="24"/>
                <w:szCs w:val="24"/>
              </w:rPr>
              <w:t>елового иностранного языка</w:t>
            </w:r>
          </w:p>
        </w:tc>
      </w:tr>
      <w:tr w:rsidR="00CB2C49" w:rsidRPr="00B1366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1366F" w:rsidRDefault="006401A0" w:rsidP="00CB2C49">
            <w:pPr>
              <w:rPr>
                <w:b/>
                <w:i/>
                <w:sz w:val="24"/>
                <w:szCs w:val="24"/>
              </w:rPr>
            </w:pPr>
            <w:r w:rsidRPr="00B1366F">
              <w:rPr>
                <w:b/>
                <w:i/>
                <w:sz w:val="24"/>
                <w:szCs w:val="24"/>
              </w:rPr>
              <w:t>Кратк</w:t>
            </w:r>
            <w:r w:rsidR="00CB2C49" w:rsidRPr="00B1366F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736124" w:rsidRPr="00B1366F" w:rsidTr="00CB2C49">
        <w:tc>
          <w:tcPr>
            <w:tcW w:w="10490" w:type="dxa"/>
            <w:gridSpan w:val="3"/>
          </w:tcPr>
          <w:p w:rsidR="00736124" w:rsidRPr="00B1366F" w:rsidRDefault="00736124" w:rsidP="00736124">
            <w:pPr>
              <w:jc w:val="both"/>
              <w:rPr>
                <w:sz w:val="24"/>
                <w:szCs w:val="24"/>
                <w:lang w:eastAsia="en-US"/>
              </w:rPr>
            </w:pPr>
            <w:r w:rsidRPr="00B1366F">
              <w:rPr>
                <w:sz w:val="24"/>
                <w:szCs w:val="24"/>
              </w:rPr>
              <w:t xml:space="preserve">Тема 1. </w:t>
            </w:r>
            <w:r w:rsidRPr="00B1366F">
              <w:rPr>
                <w:sz w:val="24"/>
                <w:szCs w:val="24"/>
                <w:lang w:eastAsia="en-US"/>
              </w:rPr>
              <w:t>Место внешнеэкономической деятельности в структуре компании</w:t>
            </w:r>
          </w:p>
        </w:tc>
      </w:tr>
      <w:tr w:rsidR="00736124" w:rsidRPr="00B1366F" w:rsidTr="00CB2C49">
        <w:tc>
          <w:tcPr>
            <w:tcW w:w="10490" w:type="dxa"/>
            <w:gridSpan w:val="3"/>
          </w:tcPr>
          <w:p w:rsidR="00736124" w:rsidRPr="00B1366F" w:rsidRDefault="00736124" w:rsidP="00736124">
            <w:pPr>
              <w:jc w:val="both"/>
              <w:rPr>
                <w:sz w:val="24"/>
                <w:szCs w:val="24"/>
              </w:rPr>
            </w:pPr>
            <w:r w:rsidRPr="00B1366F">
              <w:rPr>
                <w:sz w:val="24"/>
                <w:szCs w:val="24"/>
              </w:rPr>
              <w:t xml:space="preserve">Тема 2. </w:t>
            </w:r>
            <w:r w:rsidRPr="00B1366F">
              <w:rPr>
                <w:sz w:val="24"/>
                <w:szCs w:val="24"/>
                <w:lang w:eastAsia="en-US"/>
              </w:rPr>
              <w:t>Свободная торговля  и протекционизм</w:t>
            </w:r>
          </w:p>
        </w:tc>
      </w:tr>
      <w:tr w:rsidR="00736124" w:rsidRPr="00B1366F" w:rsidTr="00CB2C49">
        <w:tc>
          <w:tcPr>
            <w:tcW w:w="10490" w:type="dxa"/>
            <w:gridSpan w:val="3"/>
          </w:tcPr>
          <w:p w:rsidR="00736124" w:rsidRPr="00B1366F" w:rsidRDefault="00736124" w:rsidP="00736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1366F">
              <w:rPr>
                <w:sz w:val="24"/>
                <w:szCs w:val="24"/>
              </w:rPr>
              <w:t>Тема 3. Справедливая торговля (</w:t>
            </w:r>
            <w:r w:rsidRPr="00B1366F">
              <w:rPr>
                <w:sz w:val="24"/>
                <w:szCs w:val="24"/>
                <w:lang w:val="en-US"/>
              </w:rPr>
              <w:t>F</w:t>
            </w:r>
            <w:r w:rsidRPr="00B1366F">
              <w:rPr>
                <w:sz w:val="24"/>
                <w:szCs w:val="24"/>
              </w:rPr>
              <w:t>air Trade)</w:t>
            </w:r>
          </w:p>
        </w:tc>
      </w:tr>
      <w:tr w:rsidR="00CB2C49" w:rsidRPr="00B1366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1366F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1366F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B1366F" w:rsidTr="00CB2C49">
        <w:tc>
          <w:tcPr>
            <w:tcW w:w="10490" w:type="dxa"/>
            <w:gridSpan w:val="3"/>
          </w:tcPr>
          <w:p w:rsidR="00CB2C49" w:rsidRPr="00B1366F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1366F">
              <w:rPr>
                <w:b/>
                <w:sz w:val="24"/>
                <w:szCs w:val="24"/>
              </w:rPr>
              <w:t>Осно</w:t>
            </w:r>
            <w:r w:rsidR="00232C3F" w:rsidRPr="00B1366F">
              <w:rPr>
                <w:b/>
                <w:sz w:val="24"/>
                <w:szCs w:val="24"/>
              </w:rPr>
              <w:t xml:space="preserve">вная литература </w:t>
            </w:r>
          </w:p>
          <w:p w:rsidR="00E31DB8" w:rsidRPr="00B1366F" w:rsidRDefault="00E31DB8" w:rsidP="00B1366F">
            <w:pPr>
              <w:pStyle w:val="a8"/>
              <w:numPr>
                <w:ilvl w:val="0"/>
                <w:numId w:val="69"/>
              </w:numPr>
              <w:tabs>
                <w:tab w:val="left" w:pos="431"/>
              </w:tabs>
              <w:ind w:left="0" w:firstLine="147"/>
              <w:rPr>
                <w:color w:val="000000"/>
                <w:lang w:val="en-US"/>
              </w:rPr>
            </w:pPr>
            <w:r w:rsidRPr="00B1366F">
              <w:rPr>
                <w:lang w:val="en-US"/>
              </w:rPr>
              <w:t>ENGLISH FOR ACADEMICS [</w:t>
            </w:r>
            <w:r w:rsidRPr="00B1366F">
              <w:t>Текст</w:t>
            </w:r>
            <w:r w:rsidRPr="00B1366F">
              <w:rPr>
                <w:lang w:val="en-US"/>
              </w:rPr>
              <w:t xml:space="preserve">] : A communication skills course for tutors, lecturers and PhD students / O. Bezzabotnjva [et al.] ; </w:t>
            </w:r>
            <w:r w:rsidRPr="00B1366F">
              <w:t>конс</w:t>
            </w:r>
            <w:r w:rsidRPr="00B1366F">
              <w:rPr>
                <w:lang w:val="en-US"/>
              </w:rPr>
              <w:t xml:space="preserve">. R. Bolitho. Book 1. - Cambridge : Cambridge University Press, 2014. - 175 </w:t>
            </w:r>
            <w:r w:rsidRPr="00B1366F">
              <w:t>с</w:t>
            </w:r>
            <w:r w:rsidRPr="00B1366F">
              <w:rPr>
                <w:lang w:val="en-US"/>
              </w:rPr>
              <w:t>. 20</w:t>
            </w:r>
            <w:r w:rsidRPr="00B1366F">
              <w:t>экз</w:t>
            </w:r>
            <w:r w:rsidRPr="00B1366F">
              <w:rPr>
                <w:lang w:val="en-US"/>
              </w:rPr>
              <w:t>.</w:t>
            </w:r>
          </w:p>
          <w:p w:rsidR="00E31DB8" w:rsidRPr="00B1366F" w:rsidRDefault="00E31DB8" w:rsidP="00B1366F">
            <w:pPr>
              <w:pStyle w:val="a8"/>
              <w:numPr>
                <w:ilvl w:val="0"/>
                <w:numId w:val="69"/>
              </w:numPr>
              <w:shd w:val="clear" w:color="auto" w:fill="FFFFFF"/>
              <w:tabs>
                <w:tab w:val="left" w:pos="431"/>
              </w:tabs>
              <w:ind w:left="0" w:firstLine="147"/>
              <w:rPr>
                <w:color w:val="000000"/>
              </w:rPr>
            </w:pPr>
            <w:r w:rsidRPr="00B1366F">
              <w:rPr>
                <w:color w:val="000000"/>
              </w:rPr>
              <w:t>Первухина</w:t>
            </w:r>
            <w:r w:rsidRPr="00B1366F">
              <w:rPr>
                <w:color w:val="000000"/>
                <w:lang w:val="en-US"/>
              </w:rPr>
              <w:t xml:space="preserve">, </w:t>
            </w:r>
            <w:r w:rsidRPr="00B1366F">
              <w:rPr>
                <w:color w:val="000000"/>
              </w:rPr>
              <w:t>И</w:t>
            </w:r>
            <w:r w:rsidRPr="00B1366F">
              <w:rPr>
                <w:color w:val="000000"/>
                <w:lang w:val="en-US"/>
              </w:rPr>
              <w:t xml:space="preserve">. </w:t>
            </w:r>
            <w:r w:rsidRPr="00B1366F">
              <w:rPr>
                <w:color w:val="000000"/>
              </w:rPr>
              <w:t>В</w:t>
            </w:r>
            <w:r w:rsidRPr="00B1366F">
              <w:rPr>
                <w:color w:val="000000"/>
                <w:lang w:val="en-US"/>
              </w:rPr>
              <w:t>.</w:t>
            </w:r>
            <w:r w:rsidR="00CF0AD5" w:rsidRPr="00B1366F">
              <w:rPr>
                <w:color w:val="000000"/>
                <w:lang w:val="en-US"/>
              </w:rPr>
              <w:t xml:space="preserve">, </w:t>
            </w:r>
            <w:r w:rsidR="006401A0" w:rsidRPr="00B1366F">
              <w:rPr>
                <w:color w:val="000000"/>
              </w:rPr>
              <w:t>Глазко</w:t>
            </w:r>
            <w:r w:rsidR="00CF0AD5" w:rsidRPr="00B1366F">
              <w:rPr>
                <w:color w:val="000000"/>
              </w:rPr>
              <w:t>ва</w:t>
            </w:r>
            <w:r w:rsidR="00CF0AD5" w:rsidRPr="00B1366F">
              <w:rPr>
                <w:color w:val="000000"/>
                <w:lang w:val="en-US"/>
              </w:rPr>
              <w:t xml:space="preserve"> </w:t>
            </w:r>
            <w:r w:rsidR="00CF0AD5" w:rsidRPr="00B1366F">
              <w:rPr>
                <w:color w:val="000000"/>
              </w:rPr>
              <w:t>И</w:t>
            </w:r>
            <w:r w:rsidR="00CF0AD5" w:rsidRPr="00B1366F">
              <w:rPr>
                <w:color w:val="000000"/>
                <w:lang w:val="en-US"/>
              </w:rPr>
              <w:t>.</w:t>
            </w:r>
            <w:r w:rsidR="00CF0AD5" w:rsidRPr="00B1366F">
              <w:rPr>
                <w:color w:val="000000"/>
              </w:rPr>
              <w:t>Г</w:t>
            </w:r>
            <w:r w:rsidR="00CF0AD5" w:rsidRPr="00B1366F">
              <w:rPr>
                <w:color w:val="000000"/>
                <w:lang w:val="en-US"/>
              </w:rPr>
              <w:t xml:space="preserve">., </w:t>
            </w:r>
            <w:r w:rsidR="00CF0AD5" w:rsidRPr="00B1366F">
              <w:rPr>
                <w:color w:val="000000"/>
              </w:rPr>
              <w:t>Ивукина</w:t>
            </w:r>
            <w:r w:rsidR="00CF0AD5" w:rsidRPr="00B1366F">
              <w:rPr>
                <w:color w:val="000000"/>
                <w:lang w:val="en-US"/>
              </w:rPr>
              <w:t xml:space="preserve"> </w:t>
            </w:r>
            <w:r w:rsidR="00CF0AD5" w:rsidRPr="00B1366F">
              <w:rPr>
                <w:color w:val="000000"/>
              </w:rPr>
              <w:t>Е</w:t>
            </w:r>
            <w:r w:rsidR="00CF0AD5" w:rsidRPr="00B1366F">
              <w:rPr>
                <w:color w:val="000000"/>
                <w:lang w:val="en-US"/>
              </w:rPr>
              <w:t>.</w:t>
            </w:r>
            <w:r w:rsidR="00CF0AD5" w:rsidRPr="00B1366F">
              <w:rPr>
                <w:color w:val="000000"/>
              </w:rPr>
              <w:t>С</w:t>
            </w:r>
            <w:r w:rsidR="00CF0AD5" w:rsidRPr="00B1366F">
              <w:rPr>
                <w:color w:val="000000"/>
                <w:lang w:val="en-US"/>
              </w:rPr>
              <w:t>.</w:t>
            </w:r>
            <w:r w:rsidRPr="00B1366F">
              <w:rPr>
                <w:color w:val="000000"/>
                <w:lang w:val="en-US"/>
              </w:rPr>
              <w:t xml:space="preserve"> English for Master's Students [</w:t>
            </w:r>
            <w:r w:rsidRPr="00B1366F">
              <w:rPr>
                <w:color w:val="000000"/>
              </w:rPr>
              <w:t>Текст</w:t>
            </w:r>
            <w:r w:rsidRPr="00B1366F">
              <w:rPr>
                <w:color w:val="000000"/>
                <w:lang w:val="en-US"/>
              </w:rPr>
              <w:t xml:space="preserve">] : </w:t>
            </w:r>
            <w:r w:rsidRPr="00B1366F">
              <w:rPr>
                <w:color w:val="000000"/>
              </w:rPr>
              <w:t>учебное</w:t>
            </w:r>
            <w:r w:rsidRPr="00B1366F">
              <w:rPr>
                <w:color w:val="000000"/>
                <w:lang w:val="en-US"/>
              </w:rPr>
              <w:t xml:space="preserve"> </w:t>
            </w:r>
            <w:r w:rsidRPr="00B1366F">
              <w:rPr>
                <w:color w:val="000000"/>
              </w:rPr>
              <w:t>пособие</w:t>
            </w:r>
            <w:r w:rsidRPr="00B1366F">
              <w:rPr>
                <w:color w:val="000000"/>
                <w:lang w:val="en-US"/>
              </w:rPr>
              <w:t xml:space="preserve">. </w:t>
            </w:r>
            <w:r w:rsidRPr="00B1366F">
              <w:rPr>
                <w:color w:val="000000"/>
              </w:rPr>
              <w:t>Ч. 2. - Екатеринбург : [Издательство УрГЭУ], 2017. - 71 с.</w:t>
            </w:r>
            <w:r w:rsidRPr="00B1366F">
              <w:rPr>
                <w:color w:val="000000"/>
                <w:lang w:val="en-US"/>
              </w:rPr>
              <w:t> </w:t>
            </w:r>
            <w:hyperlink r:id="rId8" w:tooltip="читать полный текст" w:history="1">
              <w:r w:rsidRPr="00B1366F">
                <w:rPr>
                  <w:rStyle w:val="aff2"/>
                  <w:i/>
                  <w:iCs/>
                  <w:lang w:val="en-US"/>
                </w:rPr>
                <w:t>http</w:t>
              </w:r>
              <w:r w:rsidRPr="00B1366F">
                <w:rPr>
                  <w:rStyle w:val="aff2"/>
                  <w:i/>
                  <w:iCs/>
                </w:rPr>
                <w:t>://</w:t>
              </w:r>
              <w:r w:rsidRPr="00B1366F">
                <w:rPr>
                  <w:rStyle w:val="aff2"/>
                  <w:i/>
                  <w:iCs/>
                  <w:lang w:val="en-US"/>
                </w:rPr>
                <w:t>lib</w:t>
              </w:r>
              <w:r w:rsidRPr="00B1366F">
                <w:rPr>
                  <w:rStyle w:val="aff2"/>
                  <w:i/>
                  <w:iCs/>
                </w:rPr>
                <w:t>.</w:t>
              </w:r>
              <w:r w:rsidRPr="00B1366F">
                <w:rPr>
                  <w:rStyle w:val="aff2"/>
                  <w:i/>
                  <w:iCs/>
                  <w:lang w:val="en-US"/>
                </w:rPr>
                <w:t>usue</w:t>
              </w:r>
              <w:r w:rsidRPr="00B1366F">
                <w:rPr>
                  <w:rStyle w:val="aff2"/>
                  <w:i/>
                  <w:iCs/>
                </w:rPr>
                <w:t>.</w:t>
              </w:r>
              <w:r w:rsidRPr="00B1366F">
                <w:rPr>
                  <w:rStyle w:val="aff2"/>
                  <w:i/>
                  <w:iCs/>
                  <w:lang w:val="en-US"/>
                </w:rPr>
                <w:t>ru</w:t>
              </w:r>
              <w:r w:rsidRPr="00B1366F">
                <w:rPr>
                  <w:rStyle w:val="aff2"/>
                  <w:i/>
                  <w:iCs/>
                </w:rPr>
                <w:t>/</w:t>
              </w:r>
              <w:r w:rsidRPr="00B1366F">
                <w:rPr>
                  <w:rStyle w:val="aff2"/>
                  <w:i/>
                  <w:iCs/>
                  <w:lang w:val="en-US"/>
                </w:rPr>
                <w:t>resource</w:t>
              </w:r>
              <w:r w:rsidRPr="00B1366F">
                <w:rPr>
                  <w:rStyle w:val="aff2"/>
                  <w:i/>
                  <w:iCs/>
                </w:rPr>
                <w:t>/</w:t>
              </w:r>
              <w:r w:rsidRPr="00B1366F">
                <w:rPr>
                  <w:rStyle w:val="aff2"/>
                  <w:i/>
                  <w:iCs/>
                  <w:lang w:val="en-US"/>
                </w:rPr>
                <w:t>limit</w:t>
              </w:r>
              <w:r w:rsidRPr="00B1366F">
                <w:rPr>
                  <w:rStyle w:val="aff2"/>
                  <w:i/>
                  <w:iCs/>
                </w:rPr>
                <w:t>/</w:t>
              </w:r>
              <w:r w:rsidRPr="00B1366F">
                <w:rPr>
                  <w:rStyle w:val="aff2"/>
                  <w:i/>
                  <w:iCs/>
                  <w:lang w:val="en-US"/>
                </w:rPr>
                <w:t>ump</w:t>
              </w:r>
              <w:r w:rsidRPr="00B1366F">
                <w:rPr>
                  <w:rStyle w:val="aff2"/>
                  <w:i/>
                  <w:iCs/>
                </w:rPr>
                <w:t>/17/</w:t>
              </w:r>
              <w:r w:rsidRPr="00B1366F">
                <w:rPr>
                  <w:rStyle w:val="aff2"/>
                  <w:i/>
                  <w:iCs/>
                  <w:lang w:val="en-US"/>
                </w:rPr>
                <w:t>p</w:t>
              </w:r>
              <w:r w:rsidRPr="00B1366F">
                <w:rPr>
                  <w:rStyle w:val="aff2"/>
                  <w:i/>
                  <w:iCs/>
                </w:rPr>
                <w:t>489543.</w:t>
              </w:r>
              <w:r w:rsidRPr="00B1366F">
                <w:rPr>
                  <w:rStyle w:val="aff2"/>
                  <w:i/>
                  <w:iCs/>
                  <w:lang w:val="en-US"/>
                </w:rPr>
                <w:t>pdf</w:t>
              </w:r>
            </w:hyperlink>
            <w:r w:rsidRPr="00B1366F">
              <w:rPr>
                <w:color w:val="000000"/>
                <w:lang w:val="en-US"/>
              </w:rPr>
              <w:t> </w:t>
            </w:r>
            <w:r w:rsidR="00CF0AD5" w:rsidRPr="00B1366F">
              <w:rPr>
                <w:color w:val="000000"/>
              </w:rPr>
              <w:t xml:space="preserve"> </w:t>
            </w:r>
            <w:r w:rsidRPr="00B1366F">
              <w:rPr>
                <w:color w:val="000000"/>
              </w:rPr>
              <w:t>320экз.</w:t>
            </w:r>
          </w:p>
          <w:p w:rsidR="00E31DB8" w:rsidRPr="00B1366F" w:rsidRDefault="00E31DB8" w:rsidP="00B1366F">
            <w:pPr>
              <w:pStyle w:val="a8"/>
              <w:numPr>
                <w:ilvl w:val="0"/>
                <w:numId w:val="69"/>
              </w:numPr>
              <w:tabs>
                <w:tab w:val="left" w:pos="431"/>
              </w:tabs>
              <w:ind w:left="0" w:firstLine="147"/>
            </w:pPr>
            <w:r w:rsidRPr="00B1366F">
              <w:t xml:space="preserve">Ивукина, Е. С. </w:t>
            </w:r>
            <w:r w:rsidRPr="00B1366F">
              <w:rPr>
                <w:lang w:val="en-US"/>
              </w:rPr>
              <w:t>English</w:t>
            </w:r>
            <w:r w:rsidRPr="00B1366F">
              <w:t xml:space="preserve"> </w:t>
            </w:r>
            <w:r w:rsidRPr="00B1366F">
              <w:rPr>
                <w:lang w:val="en-US"/>
              </w:rPr>
              <w:t>for</w:t>
            </w:r>
            <w:r w:rsidRPr="00B1366F">
              <w:t xml:space="preserve"> </w:t>
            </w:r>
            <w:r w:rsidRPr="00B1366F">
              <w:rPr>
                <w:lang w:val="en-US"/>
              </w:rPr>
              <w:t>Master</w:t>
            </w:r>
            <w:r w:rsidRPr="00B1366F">
              <w:t>'</w:t>
            </w:r>
            <w:r w:rsidRPr="00B1366F">
              <w:rPr>
                <w:lang w:val="en-US"/>
              </w:rPr>
              <w:t>s</w:t>
            </w:r>
            <w:r w:rsidRPr="00B1366F">
              <w:t xml:space="preserve"> </w:t>
            </w:r>
            <w:r w:rsidRPr="00B1366F">
              <w:rPr>
                <w:lang w:val="en-US"/>
              </w:rPr>
              <w:t>Stud</w:t>
            </w:r>
            <w:r w:rsidRPr="00B1366F">
              <w:t xml:space="preserve">ents [Текст] : учебное пособие / Е. С. Ивукина ; М-во образования и науки Рос. Федерации, Урал. гос. экон. ун-т. - Екатеринбург : [Издательство УрГЭУ], 2016. - 58 с. </w:t>
            </w:r>
            <w:hyperlink r:id="rId9" w:history="1">
              <w:r w:rsidRPr="00B1366F">
                <w:rPr>
                  <w:i/>
                  <w:iCs/>
                  <w:color w:val="0000FF"/>
                  <w:u w:val="single"/>
                </w:rPr>
                <w:t>http://lib.usue.ru/resource/limit/ump/16/p487239.pdf</w:t>
              </w:r>
            </w:hyperlink>
            <w:r w:rsidRPr="00B1366F">
              <w:t xml:space="preserve"> </w:t>
            </w:r>
            <w:r w:rsidR="00CF0AD5" w:rsidRPr="00B1366F">
              <w:t xml:space="preserve"> </w:t>
            </w:r>
            <w:r w:rsidRPr="00B1366F">
              <w:t>250экз.</w:t>
            </w:r>
          </w:p>
          <w:p w:rsidR="00232C3F" w:rsidRPr="00B1366F" w:rsidRDefault="00232C3F" w:rsidP="00B1366F">
            <w:pPr>
              <w:tabs>
                <w:tab w:val="left" w:pos="195"/>
                <w:tab w:val="left" w:pos="431"/>
              </w:tabs>
              <w:ind w:firstLine="147"/>
              <w:jc w:val="both"/>
              <w:rPr>
                <w:sz w:val="24"/>
                <w:szCs w:val="24"/>
              </w:rPr>
            </w:pPr>
            <w:r w:rsidRPr="00B1366F">
              <w:rPr>
                <w:b/>
                <w:sz w:val="24"/>
                <w:szCs w:val="24"/>
              </w:rPr>
              <w:t>Дополнительная литература</w:t>
            </w:r>
            <w:r w:rsidRPr="00B1366F">
              <w:rPr>
                <w:sz w:val="24"/>
                <w:szCs w:val="24"/>
              </w:rPr>
              <w:t xml:space="preserve"> </w:t>
            </w:r>
          </w:p>
          <w:p w:rsidR="00E31DB8" w:rsidRPr="00B1366F" w:rsidRDefault="00E31DB8" w:rsidP="00B1366F">
            <w:pPr>
              <w:widowControl/>
              <w:numPr>
                <w:ilvl w:val="0"/>
                <w:numId w:val="67"/>
              </w:numPr>
              <w:tabs>
                <w:tab w:val="left" w:pos="431"/>
              </w:tabs>
              <w:suppressAutoHyphens w:val="0"/>
              <w:autoSpaceDN/>
              <w:ind w:left="0" w:firstLine="147"/>
              <w:textAlignment w:val="auto"/>
              <w:rPr>
                <w:sz w:val="24"/>
                <w:szCs w:val="24"/>
                <w:lang w:val="en-US"/>
              </w:rPr>
            </w:pPr>
            <w:r w:rsidRPr="00B1366F">
              <w:rPr>
                <w:sz w:val="24"/>
                <w:szCs w:val="24"/>
                <w:lang w:val="en-US"/>
              </w:rPr>
              <w:t>Business Essentials [</w:t>
            </w:r>
            <w:r w:rsidRPr="00B1366F">
              <w:rPr>
                <w:sz w:val="24"/>
                <w:szCs w:val="24"/>
              </w:rPr>
              <w:t>Текст</w:t>
            </w:r>
            <w:r w:rsidRPr="00B1366F">
              <w:rPr>
                <w:sz w:val="24"/>
                <w:szCs w:val="24"/>
                <w:lang w:val="en-US"/>
              </w:rPr>
              <w:t xml:space="preserve">] : The key skills for English in the workplace. - Oxford : Oxford University Press, 2016. - 80 </w:t>
            </w:r>
            <w:r w:rsidRPr="00B1366F">
              <w:rPr>
                <w:sz w:val="24"/>
                <w:szCs w:val="24"/>
              </w:rPr>
              <w:t>с</w:t>
            </w:r>
            <w:r w:rsidRPr="00B1366F">
              <w:rPr>
                <w:sz w:val="24"/>
                <w:szCs w:val="24"/>
                <w:lang w:val="en-US"/>
              </w:rPr>
              <w:t>. 20</w:t>
            </w:r>
            <w:r w:rsidRPr="00B1366F">
              <w:rPr>
                <w:sz w:val="24"/>
                <w:szCs w:val="24"/>
              </w:rPr>
              <w:t>экз</w:t>
            </w:r>
            <w:r w:rsidRPr="00B1366F">
              <w:rPr>
                <w:sz w:val="24"/>
                <w:szCs w:val="24"/>
                <w:lang w:val="en-US"/>
              </w:rPr>
              <w:t>.</w:t>
            </w:r>
          </w:p>
          <w:p w:rsidR="00CB2C49" w:rsidRPr="00B1366F" w:rsidRDefault="00E31DB8" w:rsidP="00B1366F">
            <w:pPr>
              <w:widowControl/>
              <w:numPr>
                <w:ilvl w:val="0"/>
                <w:numId w:val="66"/>
              </w:numPr>
              <w:tabs>
                <w:tab w:val="left" w:pos="431"/>
              </w:tabs>
              <w:suppressAutoHyphens w:val="0"/>
              <w:autoSpaceDN/>
              <w:ind w:left="0" w:firstLine="147"/>
              <w:textAlignment w:val="auto"/>
              <w:rPr>
                <w:kern w:val="0"/>
                <w:sz w:val="24"/>
                <w:szCs w:val="24"/>
                <w:lang w:val="en-US"/>
              </w:rPr>
            </w:pPr>
            <w:r w:rsidRPr="00B1366F">
              <w:rPr>
                <w:kern w:val="0"/>
                <w:sz w:val="24"/>
                <w:szCs w:val="24"/>
                <w:lang w:val="en-US"/>
              </w:rPr>
              <w:t>Bogolepova, S. English for Academics [</w:t>
            </w:r>
            <w:r w:rsidRPr="00B1366F">
              <w:rPr>
                <w:kern w:val="0"/>
                <w:sz w:val="24"/>
                <w:szCs w:val="24"/>
              </w:rPr>
              <w:t>Текст</w:t>
            </w:r>
            <w:r w:rsidRPr="00B1366F">
              <w:rPr>
                <w:kern w:val="0"/>
                <w:sz w:val="24"/>
                <w:szCs w:val="24"/>
                <w:lang w:val="en-US"/>
              </w:rPr>
              <w:t xml:space="preserve">] : </w:t>
            </w:r>
            <w:r w:rsidRPr="00B1366F">
              <w:rPr>
                <w:kern w:val="0"/>
                <w:sz w:val="24"/>
                <w:szCs w:val="24"/>
              </w:rPr>
              <w:t>а</w:t>
            </w:r>
            <w:r w:rsidRPr="00B1366F">
              <w:rPr>
                <w:kern w:val="0"/>
                <w:sz w:val="24"/>
                <w:szCs w:val="24"/>
                <w:lang w:val="en-US"/>
              </w:rPr>
              <w:t xml:space="preserve"> communication skills course for tutors, lecturers and PhD students ; In collaboration with the British Council. </w:t>
            </w:r>
            <w:r w:rsidRPr="00B1366F">
              <w:rPr>
                <w:kern w:val="0"/>
                <w:sz w:val="24"/>
                <w:szCs w:val="24"/>
              </w:rPr>
              <w:t>Воок</w:t>
            </w:r>
            <w:r w:rsidRPr="00B1366F">
              <w:rPr>
                <w:kern w:val="0"/>
                <w:sz w:val="24"/>
                <w:szCs w:val="24"/>
                <w:lang w:val="en-US"/>
              </w:rPr>
              <w:t xml:space="preserve"> 2. - Cambridge : Cambridge University Press, [2015]. - 176 </w:t>
            </w:r>
            <w:r w:rsidRPr="00B1366F">
              <w:rPr>
                <w:kern w:val="0"/>
                <w:sz w:val="24"/>
                <w:szCs w:val="24"/>
              </w:rPr>
              <w:t>с</w:t>
            </w:r>
            <w:r w:rsidRPr="00B1366F">
              <w:rPr>
                <w:kern w:val="0"/>
                <w:sz w:val="24"/>
                <w:szCs w:val="24"/>
                <w:lang w:val="en-US"/>
              </w:rPr>
              <w:t>. 12</w:t>
            </w:r>
            <w:r w:rsidRPr="00B1366F">
              <w:rPr>
                <w:kern w:val="0"/>
                <w:sz w:val="24"/>
                <w:szCs w:val="24"/>
              </w:rPr>
              <w:t>экз</w:t>
            </w:r>
            <w:r w:rsidRPr="00B1366F">
              <w:rPr>
                <w:kern w:val="0"/>
                <w:sz w:val="24"/>
                <w:szCs w:val="24"/>
                <w:lang w:val="en-US"/>
              </w:rPr>
              <w:t>.</w:t>
            </w:r>
          </w:p>
        </w:tc>
        <w:bookmarkStart w:id="0" w:name="_GoBack"/>
        <w:bookmarkEnd w:id="0"/>
      </w:tr>
      <w:tr w:rsidR="00CB2C49" w:rsidRPr="00B1366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1366F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1366F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B1366F" w:rsidTr="00CB2C49">
        <w:tc>
          <w:tcPr>
            <w:tcW w:w="10490" w:type="dxa"/>
            <w:gridSpan w:val="3"/>
          </w:tcPr>
          <w:p w:rsidR="00CB2C49" w:rsidRPr="00B1366F" w:rsidRDefault="00CB2C49" w:rsidP="00CB2C49">
            <w:pPr>
              <w:rPr>
                <w:b/>
                <w:sz w:val="24"/>
                <w:szCs w:val="24"/>
              </w:rPr>
            </w:pPr>
            <w:r w:rsidRPr="00B1366F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32C3F" w:rsidRPr="00B1366F">
              <w:rPr>
                <w:b/>
                <w:sz w:val="24"/>
                <w:szCs w:val="24"/>
              </w:rPr>
              <w:t xml:space="preserve"> </w:t>
            </w:r>
          </w:p>
          <w:p w:rsidR="00CB2C49" w:rsidRPr="00B1366F" w:rsidRDefault="00CB2C49" w:rsidP="00CB2C49">
            <w:pPr>
              <w:jc w:val="both"/>
              <w:rPr>
                <w:sz w:val="24"/>
                <w:szCs w:val="24"/>
              </w:rPr>
            </w:pPr>
            <w:r w:rsidRPr="00B1366F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AstraLinuxCommonEdition ТУ 5011-001-88328866-2008 версии 2.12. </w:t>
            </w:r>
            <w:r w:rsidRPr="00B1366F">
              <w:rPr>
                <w:sz w:val="24"/>
                <w:szCs w:val="24"/>
              </w:rPr>
              <w:t>Контракт</w:t>
            </w:r>
            <w:r w:rsidR="006401A0" w:rsidRPr="00B1366F">
              <w:rPr>
                <w:sz w:val="24"/>
                <w:szCs w:val="24"/>
              </w:rPr>
              <w:t xml:space="preserve"> на выполнение работ для нужд Ур</w:t>
            </w:r>
            <w:r w:rsidRPr="00B1366F">
              <w:rPr>
                <w:sz w:val="24"/>
                <w:szCs w:val="24"/>
              </w:rPr>
              <w:t>ГЭУ № 35-У/2018 от «13» июня 2018 г.</w:t>
            </w:r>
          </w:p>
          <w:p w:rsidR="00CB2C49" w:rsidRPr="00B1366F" w:rsidRDefault="00CB2C49" w:rsidP="00232C3F">
            <w:pPr>
              <w:jc w:val="both"/>
              <w:rPr>
                <w:sz w:val="24"/>
                <w:szCs w:val="24"/>
              </w:rPr>
            </w:pPr>
            <w:r w:rsidRPr="00B1366F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B1366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B1366F" w:rsidRDefault="00CB2C49" w:rsidP="00CB2C49">
            <w:pPr>
              <w:rPr>
                <w:b/>
                <w:sz w:val="24"/>
                <w:szCs w:val="24"/>
              </w:rPr>
            </w:pPr>
            <w:r w:rsidRPr="00B1366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B1366F" w:rsidRDefault="00CB2C49" w:rsidP="00CB2C49">
            <w:pPr>
              <w:rPr>
                <w:sz w:val="24"/>
                <w:szCs w:val="24"/>
              </w:rPr>
            </w:pPr>
            <w:r w:rsidRPr="00B1366F">
              <w:rPr>
                <w:sz w:val="24"/>
                <w:szCs w:val="24"/>
              </w:rPr>
              <w:t>Общего доступа</w:t>
            </w:r>
          </w:p>
          <w:p w:rsidR="00CB2C49" w:rsidRPr="00B1366F" w:rsidRDefault="00CB2C49" w:rsidP="00CB2C49">
            <w:pPr>
              <w:rPr>
                <w:sz w:val="24"/>
                <w:szCs w:val="24"/>
              </w:rPr>
            </w:pPr>
            <w:r w:rsidRPr="00B1366F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B1366F" w:rsidRDefault="00CB2C49" w:rsidP="00CB2C49">
            <w:pPr>
              <w:rPr>
                <w:sz w:val="24"/>
                <w:szCs w:val="24"/>
              </w:rPr>
            </w:pPr>
            <w:r w:rsidRPr="00B1366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B1366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1366F" w:rsidRDefault="00CB2C49" w:rsidP="00232C3F">
            <w:pPr>
              <w:rPr>
                <w:b/>
                <w:i/>
                <w:sz w:val="24"/>
                <w:szCs w:val="24"/>
              </w:rPr>
            </w:pPr>
            <w:r w:rsidRPr="00B1366F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B1366F" w:rsidTr="00CB2C49">
        <w:tc>
          <w:tcPr>
            <w:tcW w:w="10490" w:type="dxa"/>
            <w:gridSpan w:val="3"/>
          </w:tcPr>
          <w:p w:rsidR="00CB2C49" w:rsidRPr="00B1366F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1366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B1366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1366F" w:rsidRDefault="00CB2C49" w:rsidP="00232C3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1366F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B1366F" w:rsidTr="00CB2C49">
        <w:tc>
          <w:tcPr>
            <w:tcW w:w="10490" w:type="dxa"/>
            <w:gridSpan w:val="3"/>
          </w:tcPr>
          <w:p w:rsidR="00CB2C49" w:rsidRPr="00B1366F" w:rsidRDefault="00CB2C49" w:rsidP="00232C3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1366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B1366F" w:rsidRDefault="0061508B" w:rsidP="0061508B">
      <w:pPr>
        <w:ind w:left="-284"/>
        <w:rPr>
          <w:sz w:val="24"/>
          <w:szCs w:val="24"/>
        </w:rPr>
      </w:pPr>
    </w:p>
    <w:p w:rsidR="00F41493" w:rsidRPr="00B1366F" w:rsidRDefault="00F41493" w:rsidP="0061508B">
      <w:pPr>
        <w:ind w:left="-284"/>
        <w:rPr>
          <w:sz w:val="24"/>
          <w:szCs w:val="24"/>
          <w:u w:val="single"/>
        </w:rPr>
      </w:pPr>
      <w:r w:rsidRPr="00B1366F">
        <w:rPr>
          <w:sz w:val="24"/>
          <w:szCs w:val="24"/>
        </w:rPr>
        <w:t xml:space="preserve">Аннотацию подготовил                               </w:t>
      </w:r>
      <w:r w:rsidRPr="00B1366F">
        <w:rPr>
          <w:sz w:val="24"/>
          <w:szCs w:val="24"/>
        </w:rPr>
        <w:tab/>
      </w:r>
      <w:r w:rsidR="00232C3F" w:rsidRPr="00B1366F">
        <w:rPr>
          <w:sz w:val="24"/>
          <w:szCs w:val="24"/>
        </w:rPr>
        <w:tab/>
      </w:r>
      <w:r w:rsidR="00232C3F" w:rsidRPr="00B1366F">
        <w:rPr>
          <w:sz w:val="24"/>
          <w:szCs w:val="24"/>
        </w:rPr>
        <w:tab/>
        <w:t>(</w:t>
      </w:r>
      <w:r w:rsidR="006401A0" w:rsidRPr="00B1366F">
        <w:rPr>
          <w:sz w:val="24"/>
          <w:szCs w:val="24"/>
        </w:rPr>
        <w:t>Ивукина Е.С.</w:t>
      </w:r>
      <w:r w:rsidR="00232C3F" w:rsidRPr="00B1366F">
        <w:rPr>
          <w:sz w:val="24"/>
          <w:szCs w:val="24"/>
        </w:rPr>
        <w:t xml:space="preserve">) </w:t>
      </w:r>
    </w:p>
    <w:p w:rsidR="00F41493" w:rsidRPr="00B1366F" w:rsidRDefault="00F41493" w:rsidP="0075328A">
      <w:pPr>
        <w:rPr>
          <w:sz w:val="24"/>
          <w:szCs w:val="24"/>
        </w:rPr>
      </w:pPr>
    </w:p>
    <w:p w:rsidR="00F41493" w:rsidRPr="00B1366F" w:rsidRDefault="00F41493" w:rsidP="0075328A">
      <w:pPr>
        <w:rPr>
          <w:sz w:val="24"/>
          <w:szCs w:val="24"/>
        </w:rPr>
      </w:pPr>
    </w:p>
    <w:p w:rsidR="00732940" w:rsidRPr="00B1366F" w:rsidRDefault="00232C3F" w:rsidP="00232C3F">
      <w:pPr>
        <w:ind w:left="-284"/>
        <w:rPr>
          <w:sz w:val="24"/>
          <w:szCs w:val="24"/>
        </w:rPr>
      </w:pPr>
      <w:r w:rsidRPr="00B1366F">
        <w:rPr>
          <w:sz w:val="24"/>
          <w:szCs w:val="24"/>
        </w:rPr>
        <w:t>Заведующая</w:t>
      </w:r>
      <w:r w:rsidR="00732940" w:rsidRPr="00B1366F">
        <w:rPr>
          <w:sz w:val="24"/>
          <w:szCs w:val="24"/>
        </w:rPr>
        <w:t xml:space="preserve"> каф</w:t>
      </w:r>
      <w:r w:rsidRPr="00B1366F">
        <w:rPr>
          <w:sz w:val="24"/>
          <w:szCs w:val="24"/>
        </w:rPr>
        <w:t>едрой ДИЯз</w:t>
      </w:r>
      <w:r w:rsidR="00732940" w:rsidRPr="00B1366F">
        <w:rPr>
          <w:sz w:val="24"/>
          <w:szCs w:val="24"/>
        </w:rPr>
        <w:tab/>
      </w:r>
      <w:r w:rsidR="00732940" w:rsidRPr="00B1366F">
        <w:rPr>
          <w:sz w:val="24"/>
          <w:szCs w:val="24"/>
        </w:rPr>
        <w:tab/>
      </w:r>
      <w:r w:rsidR="00732940" w:rsidRPr="00B1366F">
        <w:rPr>
          <w:sz w:val="24"/>
          <w:szCs w:val="24"/>
        </w:rPr>
        <w:tab/>
      </w:r>
      <w:r w:rsidR="00732940" w:rsidRPr="00B1366F">
        <w:rPr>
          <w:sz w:val="24"/>
          <w:szCs w:val="24"/>
        </w:rPr>
        <w:tab/>
      </w:r>
      <w:r w:rsidR="00732940" w:rsidRPr="00B1366F">
        <w:rPr>
          <w:sz w:val="24"/>
          <w:szCs w:val="24"/>
        </w:rPr>
        <w:tab/>
      </w:r>
      <w:r w:rsidRPr="00B1366F">
        <w:rPr>
          <w:sz w:val="24"/>
          <w:szCs w:val="24"/>
        </w:rPr>
        <w:t xml:space="preserve"> (Макарова Е.Н.) </w:t>
      </w:r>
    </w:p>
    <w:p w:rsidR="0075328A" w:rsidRPr="00B1366F" w:rsidRDefault="0075328A" w:rsidP="0075328A">
      <w:pPr>
        <w:rPr>
          <w:b/>
          <w:sz w:val="24"/>
          <w:szCs w:val="24"/>
        </w:rPr>
      </w:pPr>
    </w:p>
    <w:p w:rsidR="00B075E2" w:rsidRPr="00B1366F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Pr="00B1366F" w:rsidRDefault="00F41493" w:rsidP="002E341B">
      <w:pPr>
        <w:jc w:val="center"/>
        <w:rPr>
          <w:b/>
          <w:sz w:val="24"/>
          <w:szCs w:val="24"/>
        </w:rPr>
      </w:pPr>
    </w:p>
    <w:sectPr w:rsidR="00F41493" w:rsidRPr="00B1366F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DE1" w:rsidRDefault="00D23DE1">
      <w:r>
        <w:separator/>
      </w:r>
    </w:p>
  </w:endnote>
  <w:endnote w:type="continuationSeparator" w:id="0">
    <w:p w:rsidR="00D23DE1" w:rsidRDefault="00D2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DE1" w:rsidRDefault="00D23DE1">
      <w:r>
        <w:separator/>
      </w:r>
    </w:p>
  </w:footnote>
  <w:footnote w:type="continuationSeparator" w:id="0">
    <w:p w:rsidR="00D23DE1" w:rsidRDefault="00D23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A784DB8"/>
    <w:multiLevelType w:val="multilevel"/>
    <w:tmpl w:val="78FE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6043BC8"/>
    <w:multiLevelType w:val="multilevel"/>
    <w:tmpl w:val="78FE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6880011"/>
    <w:multiLevelType w:val="multilevel"/>
    <w:tmpl w:val="78FE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74325B8"/>
    <w:multiLevelType w:val="hybridMultilevel"/>
    <w:tmpl w:val="91726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8"/>
  </w:num>
  <w:num w:numId="4">
    <w:abstractNumId w:val="5"/>
  </w:num>
  <w:num w:numId="5">
    <w:abstractNumId w:val="62"/>
  </w:num>
  <w:num w:numId="6">
    <w:abstractNumId w:val="65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0"/>
  </w:num>
  <w:num w:numId="12">
    <w:abstractNumId w:val="31"/>
  </w:num>
  <w:num w:numId="13">
    <w:abstractNumId w:val="57"/>
  </w:num>
  <w:num w:numId="14">
    <w:abstractNumId w:val="23"/>
  </w:num>
  <w:num w:numId="15">
    <w:abstractNumId w:val="50"/>
  </w:num>
  <w:num w:numId="16">
    <w:abstractNumId w:val="66"/>
  </w:num>
  <w:num w:numId="17">
    <w:abstractNumId w:val="32"/>
  </w:num>
  <w:num w:numId="18">
    <w:abstractNumId w:val="22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4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4"/>
  </w:num>
  <w:num w:numId="30">
    <w:abstractNumId w:val="59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6"/>
  </w:num>
  <w:num w:numId="48">
    <w:abstractNumId w:val="55"/>
  </w:num>
  <w:num w:numId="49">
    <w:abstractNumId w:val="67"/>
  </w:num>
  <w:num w:numId="50">
    <w:abstractNumId w:val="44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7"/>
  </w:num>
  <w:num w:numId="61">
    <w:abstractNumId w:val="28"/>
  </w:num>
  <w:num w:numId="62">
    <w:abstractNumId w:val="48"/>
  </w:num>
  <w:num w:numId="63">
    <w:abstractNumId w:val="6"/>
  </w:num>
  <w:num w:numId="64">
    <w:abstractNumId w:val="53"/>
  </w:num>
  <w:num w:numId="6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3"/>
  </w:num>
  <w:num w:numId="67">
    <w:abstractNumId w:val="33"/>
  </w:num>
  <w:num w:numId="68">
    <w:abstractNumId w:val="27"/>
  </w:num>
  <w:num w:numId="69">
    <w:abstractNumId w:val="6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59B0"/>
    <w:rsid w:val="001152C7"/>
    <w:rsid w:val="00123C9A"/>
    <w:rsid w:val="00123DF5"/>
    <w:rsid w:val="00130108"/>
    <w:rsid w:val="0013695C"/>
    <w:rsid w:val="001404B8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0230"/>
    <w:rsid w:val="001E35EC"/>
    <w:rsid w:val="001E5A08"/>
    <w:rsid w:val="001F13EF"/>
    <w:rsid w:val="00202786"/>
    <w:rsid w:val="00203E86"/>
    <w:rsid w:val="0020431A"/>
    <w:rsid w:val="00215E22"/>
    <w:rsid w:val="00217144"/>
    <w:rsid w:val="002205FE"/>
    <w:rsid w:val="00227144"/>
    <w:rsid w:val="00230905"/>
    <w:rsid w:val="00232C3F"/>
    <w:rsid w:val="00244FDD"/>
    <w:rsid w:val="00261A2F"/>
    <w:rsid w:val="00262B5E"/>
    <w:rsid w:val="0026369E"/>
    <w:rsid w:val="002653DD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2C5E"/>
    <w:rsid w:val="00356F94"/>
    <w:rsid w:val="00363033"/>
    <w:rsid w:val="0036382E"/>
    <w:rsid w:val="003645B8"/>
    <w:rsid w:val="00366E0D"/>
    <w:rsid w:val="0037329A"/>
    <w:rsid w:val="0037335C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172B6"/>
    <w:rsid w:val="00420413"/>
    <w:rsid w:val="00420EF2"/>
    <w:rsid w:val="00421DDC"/>
    <w:rsid w:val="00427DB5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6CBE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1763D"/>
    <w:rsid w:val="0062203D"/>
    <w:rsid w:val="00631A09"/>
    <w:rsid w:val="00631BDC"/>
    <w:rsid w:val="006322E7"/>
    <w:rsid w:val="00635229"/>
    <w:rsid w:val="00635B0E"/>
    <w:rsid w:val="006401A0"/>
    <w:rsid w:val="00641580"/>
    <w:rsid w:val="00651F52"/>
    <w:rsid w:val="00655043"/>
    <w:rsid w:val="006577B1"/>
    <w:rsid w:val="006578D6"/>
    <w:rsid w:val="0067398B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6BAD"/>
    <w:rsid w:val="0071797D"/>
    <w:rsid w:val="00722C0A"/>
    <w:rsid w:val="0072362D"/>
    <w:rsid w:val="00723753"/>
    <w:rsid w:val="00723DC3"/>
    <w:rsid w:val="0072682C"/>
    <w:rsid w:val="007275BD"/>
    <w:rsid w:val="00727637"/>
    <w:rsid w:val="00727663"/>
    <w:rsid w:val="00727C34"/>
    <w:rsid w:val="00730AF8"/>
    <w:rsid w:val="00732940"/>
    <w:rsid w:val="00732B4A"/>
    <w:rsid w:val="0073301F"/>
    <w:rsid w:val="0073312B"/>
    <w:rsid w:val="00736124"/>
    <w:rsid w:val="00741F23"/>
    <w:rsid w:val="00743070"/>
    <w:rsid w:val="007439EB"/>
    <w:rsid w:val="00745C00"/>
    <w:rsid w:val="0074674D"/>
    <w:rsid w:val="00751F2E"/>
    <w:rsid w:val="0075328A"/>
    <w:rsid w:val="00754BE3"/>
    <w:rsid w:val="00755EE0"/>
    <w:rsid w:val="00756CB3"/>
    <w:rsid w:val="007570F9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4737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0843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01A8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8473B"/>
    <w:rsid w:val="00993A2B"/>
    <w:rsid w:val="00993CDC"/>
    <w:rsid w:val="009953D7"/>
    <w:rsid w:val="009A786B"/>
    <w:rsid w:val="009B28C1"/>
    <w:rsid w:val="009B60C5"/>
    <w:rsid w:val="009C1469"/>
    <w:rsid w:val="009C43D6"/>
    <w:rsid w:val="009C6F04"/>
    <w:rsid w:val="009D0058"/>
    <w:rsid w:val="009D1142"/>
    <w:rsid w:val="009D1E34"/>
    <w:rsid w:val="009D3C85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6D51"/>
    <w:rsid w:val="00A209B9"/>
    <w:rsid w:val="00A25C1F"/>
    <w:rsid w:val="00A30025"/>
    <w:rsid w:val="00A37B91"/>
    <w:rsid w:val="00A41B77"/>
    <w:rsid w:val="00A5233B"/>
    <w:rsid w:val="00A53BCE"/>
    <w:rsid w:val="00A54911"/>
    <w:rsid w:val="00A66D0B"/>
    <w:rsid w:val="00A8137D"/>
    <w:rsid w:val="00A92065"/>
    <w:rsid w:val="00AA3BE2"/>
    <w:rsid w:val="00AA509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366F"/>
    <w:rsid w:val="00B22136"/>
    <w:rsid w:val="00B23A93"/>
    <w:rsid w:val="00B3587E"/>
    <w:rsid w:val="00B46995"/>
    <w:rsid w:val="00B50A63"/>
    <w:rsid w:val="00B534A2"/>
    <w:rsid w:val="00B60639"/>
    <w:rsid w:val="00B60CFD"/>
    <w:rsid w:val="00B71671"/>
    <w:rsid w:val="00B75E5B"/>
    <w:rsid w:val="00B81068"/>
    <w:rsid w:val="00B853CF"/>
    <w:rsid w:val="00B9636C"/>
    <w:rsid w:val="00B96B2A"/>
    <w:rsid w:val="00B96DD2"/>
    <w:rsid w:val="00BA1FB8"/>
    <w:rsid w:val="00BA4D9F"/>
    <w:rsid w:val="00BA7195"/>
    <w:rsid w:val="00BB2668"/>
    <w:rsid w:val="00BB497A"/>
    <w:rsid w:val="00BB5A6A"/>
    <w:rsid w:val="00BB5CD0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22BFA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0225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4FE9"/>
    <w:rsid w:val="00CE547A"/>
    <w:rsid w:val="00CE6D3A"/>
    <w:rsid w:val="00CF0AD5"/>
    <w:rsid w:val="00D0204B"/>
    <w:rsid w:val="00D045A6"/>
    <w:rsid w:val="00D0576A"/>
    <w:rsid w:val="00D1781E"/>
    <w:rsid w:val="00D23DE1"/>
    <w:rsid w:val="00D24BA4"/>
    <w:rsid w:val="00D2725E"/>
    <w:rsid w:val="00D35ECC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2C93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1764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1DB8"/>
    <w:rsid w:val="00E32457"/>
    <w:rsid w:val="00E352A8"/>
    <w:rsid w:val="00E42F1E"/>
    <w:rsid w:val="00E46FE8"/>
    <w:rsid w:val="00E50975"/>
    <w:rsid w:val="00E50DBB"/>
    <w:rsid w:val="00E656D9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C6658"/>
    <w:rsid w:val="00ED4B4E"/>
    <w:rsid w:val="00ED506E"/>
    <w:rsid w:val="00EE0A50"/>
    <w:rsid w:val="00EE1773"/>
    <w:rsid w:val="00EF2CBE"/>
    <w:rsid w:val="00EF456D"/>
    <w:rsid w:val="00F051B2"/>
    <w:rsid w:val="00F12C99"/>
    <w:rsid w:val="00F1749B"/>
    <w:rsid w:val="00F179B0"/>
    <w:rsid w:val="00F208EE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95153"/>
    <w:rsid w:val="00F97700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1EB0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CBBD46-D972-419A-A6EB-80701C07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954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6/p48723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9F8E5-653F-4234-95D2-1EA25FF3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2968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9</cp:revision>
  <cp:lastPrinted>2019-02-15T10:04:00Z</cp:lastPrinted>
  <dcterms:created xsi:type="dcterms:W3CDTF">2019-04-01T06:45:00Z</dcterms:created>
  <dcterms:modified xsi:type="dcterms:W3CDTF">2019-07-02T05:43:00Z</dcterms:modified>
</cp:coreProperties>
</file>